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56" w:rsidRPr="003B0B56" w:rsidRDefault="003B0B56" w:rsidP="003B0B56">
      <w:pPr>
        <w:spacing w:after="157" w:line="240" w:lineRule="auto"/>
        <w:outlineLvl w:val="0"/>
        <w:rPr>
          <w:rFonts w:ascii="Arial" w:eastAsia="Times New Roman" w:hAnsi="Arial" w:cs="Arial"/>
          <w:color w:val="000000"/>
          <w:kern w:val="36"/>
          <w:sz w:val="41"/>
          <w:szCs w:val="41"/>
          <w:lang w:eastAsia="ru-RU"/>
        </w:rPr>
      </w:pPr>
      <w:r w:rsidRPr="003B0B56">
        <w:rPr>
          <w:rFonts w:ascii="Arial" w:eastAsia="Times New Roman" w:hAnsi="Arial" w:cs="Arial"/>
          <w:color w:val="000000"/>
          <w:kern w:val="36"/>
          <w:sz w:val="41"/>
          <w:szCs w:val="41"/>
          <w:lang w:eastAsia="ru-RU"/>
        </w:rPr>
        <w:t>Высказывания мыслителей и педагогов о роли учителя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Мыслители и педагоги всех времён подчёркивали высокое общественное значение учителя. Библиотека высказываний великих мыслителей, философов и педагогов о профессии учителя огромна, вот лишь небольшая подборка...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«Кто постигает новое, лелея старое, тот может быть учителем..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(Конфуций)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«Учитель и ученик растут вместе..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(Конфуций)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«Согласие между учителем и учеником, лёгкость учения и возможность для ученика думать самому и составляют то, что зовётся умелым наставничеством..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(Конфуций)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Самое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трудное в учении – научиться чтить учителя. Но лишь чтя наставника, сможешь перенять его правду. И лишь перенимая правду, народ способен почитать науки. Поэтому, согласно ритуалу, даже призванный к государю учитель не совершает ему поклона - так высоко древние чтили учителя..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(Конфуций)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«Уча других, мы учимся сами..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(Л. Сенека)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«Ученики должны искать одобрения учителя, а не учитель - одобрения учеников..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(М. </w:t>
      </w:r>
      <w:proofErr w:type="spell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Квинтилиан</w:t>
      </w:r>
      <w:proofErr w:type="spell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«Что может быть честнее и благороднее, как учить других тому, что сам наилучшим образом знаешь..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(М. </w:t>
      </w:r>
      <w:proofErr w:type="spell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Квинтилиан</w:t>
      </w:r>
      <w:proofErr w:type="spell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«Большое несчастье, когда приёмы учителя отбивают у ребёнка всякую охоту к знаниям, прежде чем он может понять разумные основания, по которым он должен любить их. Первый шаг на пути образования - это привязанность к своему наставнику..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(З. </w:t>
      </w:r>
      <w:proofErr w:type="spell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Роттердамский</w:t>
      </w:r>
      <w:proofErr w:type="spell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«Чтобы научить другого, требуется больше ума, чем чтобы научиться самому..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(М. Монтень)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«Вечным законом да будет: учить и учиться всему через примеры, наставления и применение на деле..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(Н. А. Коменский)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«Совершенно неразумен тот, кто считает необходимым учить детей не в той мере, в какой они могут усваивать, а в какой только сам желает..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(Н. А. Коменский)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«Тот, кто мало знает, малому может и учить..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(Н. А. Коменский)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«Величайшая ошибка при воспитании - это чрезмерная торопливость..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(Ж.-Ж. Руссо)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«Воспитание и только воспитание - цель школы..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(И. Песталоцци)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«Учитель, образ его мыслей, - вот что самое главное во всяком обучении и воспитании..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(А. </w:t>
      </w:r>
      <w:proofErr w:type="spell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Дистервег</w:t>
      </w:r>
      <w:proofErr w:type="spell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«Плохой учитель преподносит истину, хороший учит её находить..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(А </w:t>
      </w:r>
      <w:proofErr w:type="spell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Дистервег</w:t>
      </w:r>
      <w:proofErr w:type="spell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«Хорошие учителя создают хороших учеников..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(М. Остроградский)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«Воспитатель сам должен быть тем, чем он хочет сделать воспитанника..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(В. Даль)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«Будьте сами и человеком, и младенцем, для того, чтобы учить ребёнка..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(В. Одоевский)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«В воспитании нет ничего ничтожного..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(Н. Пирогов)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«Все мыслители, я думаю, пришли к тому заключению, что воспитание нужно начать с колыбели..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(Н. Пирогов)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«Ни один наставник не должен забывать, что его главнейшая обязанность состоит в приучении воспитанников к умственному труду и что эта обязанность более важна, нежели передача самого предмета..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(К. Ушинский)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«Если педагогика хочет воспитывать человека во всех отношениях, то она должна прежде узнать его тоже во всех отношениях..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(К. Ушинский)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«Воспитатель не чиновник; а если он чиновник, то он не воспитатель..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(К. Ушинский)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прочёл все книги, но не имеет любви ни к делу, ни к ученикам. Если учитель соединяет в себе любовь к делу и к ученикам, он – совершенный учитель..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(Л. Толстой)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«Призвание учителя есть призвание высокое и благородное. Не тот учитель, кто получает воспитание и образование учителя, а тот, у кого есть внутренняя уверенность в том, что он есть, должен быть и не может быть иным. Эта уверенность встречается редко и может быть доказана только жертвами, которые человек приносит своему призванию..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(Л. Толстой)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«Чем легче учителю учить, тем труднее ученикам учиться..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(Л. Толстой)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«Вся гордость учителя в учениках, в росте посеянных им семян..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(Д. Менделеев)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«Учитель прикасается к вечности: никто не может сказать, где кончается его влияние..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(Г. Адамс)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«Чтобы быть хорошим преподавателем, нужно любить то, что преподаёшь, и любить тех, кому преподаёшь..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(В. Ключевский)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«Учитель, могущий наделить своих воспитанников способностью находить радость в труде, должен быть увенчан лаврами..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(Э. </w:t>
      </w:r>
      <w:proofErr w:type="spell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Хаббард</w:t>
      </w:r>
      <w:proofErr w:type="spell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«Если б вы знали, как необходим русской деревне хороший, умный, образованный учитель! У нас в России его необходимо поставить в какие-то </w:t>
      </w: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особенные условия, и это нужно сделать скорее, если мы понимаем, что без широкого образования народа государство развалится, как дом, сложенный из плохо обожжённого кирпича!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»(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А. Чехов)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«Школьные учителя обладают властью, о которой премьер-министры могут только мечтать..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(У. Черчилль)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«Чем ниже духовный уровень воспитателя, бесцветнее его моральный облик, больше забот о своём покое и удобствах, тем больше он издаёт приказов и запретов, диктуемых якобы заботой о благе детей..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(Я. Корчак)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«Учитель должен быть, прежде всего, человеком. Любите не школу, а детей, приходящих в школу, любите не книги о действительности, а саму действительность..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(П. </w:t>
      </w:r>
      <w:proofErr w:type="spell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Блонский</w:t>
      </w:r>
      <w:proofErr w:type="spell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«Всему, что необходимо знать, научить нельзя, учитель может сделать только одно - указать дорогу..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(Р. Олдингтон)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«Где хороший учитель, там и хорошо воспитанные ученики..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(Д. Лихачёв)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«Педагог не тот, кто учит; такого народу на свете полно. Педагог тот, кто чувствует, как ученик учится. У которого в голове и светло - 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потому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что он учитель, и темно – потому что он ученик. Только понимая, чувствуя эту темноту, можно пробиться через неё и вывести ребёнка к свету - осветлить его ум, просветить его..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(С. Соловейчик)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«Учитель - не посредник между миром и детьми, нет, он на стороне детей, он вместе с ними и во главе их. Его цель - не дети, как все думают, а мир, который он улучшает вместе с детьми. Цель воспитания - не в воспитании, не в «целенаправленном воздействии», а, в общем, вместе с детьми улучшении общей жизни..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(С. Соловейчик)</w:t>
      </w:r>
    </w:p>
    <w:p w:rsidR="003B0B56" w:rsidRPr="003B0B56" w:rsidRDefault="003B0B56" w:rsidP="003B0B56">
      <w:pPr>
        <w:spacing w:after="219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«Воспитание - это искусство, и потому без свободного воспитателя искусства воспитания нет. Педагогика - наука о свободном искусстве воспитания свободного человека..</w:t>
      </w:r>
      <w:proofErr w:type="gram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.»</w:t>
      </w:r>
      <w:proofErr w:type="gram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(С. Соловейчик)</w:t>
      </w:r>
    </w:p>
    <w:p w:rsidR="003B0B56" w:rsidRPr="003B0B56" w:rsidRDefault="003B0B56" w:rsidP="003B0B56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«Учитель, будь солнцем, излучающим человеческое тепло, будь почвой, богатой ферментами человеческих чувств, и сей знания не только в памяти и сознании твоих учеников, но и в их душах и сердцах...» (Ш. </w:t>
      </w:r>
      <w:proofErr w:type="spellStart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Амонашвили</w:t>
      </w:r>
      <w:proofErr w:type="spellEnd"/>
      <w:r w:rsidRPr="003B0B5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</w:t>
      </w:r>
    </w:p>
    <w:p w:rsidR="00090B10" w:rsidRDefault="003B0B56"/>
    <w:sectPr w:rsidR="00090B10" w:rsidSect="00273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B0B56"/>
    <w:rsid w:val="00273D24"/>
    <w:rsid w:val="00357514"/>
    <w:rsid w:val="003B0B56"/>
    <w:rsid w:val="004807A8"/>
    <w:rsid w:val="004B5168"/>
    <w:rsid w:val="006416F9"/>
    <w:rsid w:val="008E30AE"/>
    <w:rsid w:val="00B2506C"/>
    <w:rsid w:val="00BB1D21"/>
    <w:rsid w:val="00D7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24"/>
  </w:style>
  <w:style w:type="paragraph" w:styleId="1">
    <w:name w:val="heading 1"/>
    <w:basedOn w:val="a"/>
    <w:link w:val="10"/>
    <w:uiPriority w:val="9"/>
    <w:qFormat/>
    <w:rsid w:val="003B0B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B56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0B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2026-03-27T10:42:00Z</dcterms:created>
  <dcterms:modified xsi:type="dcterms:W3CDTF">2026-03-27T10:42:00Z</dcterms:modified>
</cp:coreProperties>
</file>